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A8" w:rsidRDefault="005F7D15" w:rsidP="005F7D1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</w:pPr>
      <w:r w:rsidRPr="005F7D1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>Аннотация к рабочей программе</w:t>
      </w:r>
      <w:r w:rsidRPr="005F7D15">
        <w:rPr>
          <w:rFonts w:ascii="Times New Roman" w:eastAsia="Times New Roman" w:hAnsi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2F31A8" w:rsidRPr="005F7D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по учебному пред</w:t>
      </w:r>
      <w:r w:rsidRPr="005F7D15">
        <w:rPr>
          <w:rFonts w:ascii="Times New Roman" w:eastAsia="Times New Roman" w:hAnsi="Times New Roman" w:cs="Times New Roman"/>
          <w:b/>
          <w:color w:val="000000"/>
          <w:kern w:val="36"/>
          <w:sz w:val="28"/>
          <w:szCs w:val="28"/>
          <w:lang w:eastAsia="ru-RU"/>
        </w:rPr>
        <w:t>мету «Родной (башкирский) язык» 1-4 классы</w:t>
      </w:r>
    </w:p>
    <w:p w:rsidR="005F7D15" w:rsidRPr="005F7D15" w:rsidRDefault="005F7D15" w:rsidP="005F7D15">
      <w:pPr>
        <w:spacing w:after="0" w:line="240" w:lineRule="auto"/>
        <w:ind w:firstLine="708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F31A8" w:rsidRPr="002F31A8" w:rsidRDefault="002F31A8" w:rsidP="002F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родному (башкирскому) языку разработана с целью оказания методической помощи учителю в создании рабочей программы по учебному предмету.</w:t>
      </w:r>
    </w:p>
    <w:p w:rsidR="002F31A8" w:rsidRPr="002F31A8" w:rsidRDefault="002F31A8" w:rsidP="002F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по родному (башкирскому) языку направлена на удовлетворение потребности обучающихся в изучении родного языка как инструмента познания национальной культуры и самореализации в ней. В содержании предусматривается изучение сведений, имеющих отношение к внутреннему системному устройству языка, а также к вопросам реализации языковой системы в речи‚ внешней стороне существования языка: к многообразным связям башкирского языка с цивилизацией и культурой, государством и обществом. Программа по родному (башкирскому) языку отражает социокультурный контекст существования башкирского языка: в частности, те языковые аспекты, которые обнаруживают прямую, непосредственную культурно-историческую обусловленность.</w:t>
      </w:r>
    </w:p>
    <w:p w:rsidR="002F31A8" w:rsidRPr="002F31A8" w:rsidRDefault="002F31A8" w:rsidP="002F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Начальным этапом изучения башкирского языка является обучение башкирской грамоте. Обучение первоначальному чтению идёт в тесной связи с овладением навыками письма букв, слогов, слов и предложений. Важной особенностью обучения башкирской грамоте является тесная взаимосвязь данного курса с обучением русской грамоте. Такое положение даёт возможность изучать башкирский алфавит с использованием изученных звуков (букв) русского алфавита, а также осознанному, качественному освоению языковых явлений, законов и правил русского и башкирского языков.</w:t>
      </w:r>
    </w:p>
    <w:p w:rsidR="002F31A8" w:rsidRPr="002F31A8" w:rsidRDefault="002F31A8" w:rsidP="002F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отборе учебного материала учтены психолингвистические особенности обучения грамоте и башкирскому языку: особенности фонетической, графической и слоговой системы башкирского языка. Так, при определении содержания Программы авторами принят во внимание важнейший фонетический закон башкирского языка – закон нёбного сингармонизма, который лежит в основе обучения первоначальному чтению и письму, также при определении содержания программы установлен порядок изучения гласных звуков и их буквенных обозначений в исконно башкирских словах и другие.</w:t>
      </w:r>
    </w:p>
    <w:p w:rsidR="002F31A8" w:rsidRPr="002F31A8" w:rsidRDefault="009F6173" w:rsidP="009F6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2F31A8"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содержании программы по родному (башкирскому) языку выделяются следующие содержательные линии: «Система языка» (фонетика, графика, состав слова, лексика, грамматика (морфология и синтаксис), «Орфография и пунктуация» (освоение способов проверки орфограмм, формирование орфографической грамотности и умения употреблять на практике правила пунктуации), «Развитие речи» (овладение диалогической и монологической формами речи, написание сочинений, употребление башкирских пословиц и поговорок).</w:t>
      </w:r>
    </w:p>
    <w:p w:rsidR="002F31A8" w:rsidRPr="002F31A8" w:rsidRDefault="002F31A8" w:rsidP="002F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родного (башкирского) языка направлено на достижение следующих целей:</w:t>
      </w:r>
    </w:p>
    <w:p w:rsidR="002F31A8" w:rsidRPr="002F31A8" w:rsidRDefault="002F31A8" w:rsidP="002F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развитие у обучающихся навыков владения всеми видами речевой деятельности;</w:t>
      </w:r>
    </w:p>
    <w:p w:rsidR="002F31A8" w:rsidRPr="002F31A8" w:rsidRDefault="002F31A8" w:rsidP="002F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коммуникативных умений и культуры речи на родном языке;</w:t>
      </w:r>
    </w:p>
    <w:p w:rsidR="002F31A8" w:rsidRPr="002F31A8" w:rsidRDefault="002F31A8" w:rsidP="002F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расширение знаний о специфике башкирского языка, основных языковых единицах в соответствии с разделами науки о языке;</w:t>
      </w:r>
    </w:p>
    <w:p w:rsidR="002F31A8" w:rsidRPr="002F31A8" w:rsidRDefault="002F31A8" w:rsidP="002F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российской гражданской идентичности в поликультурном обществе.</w:t>
      </w:r>
    </w:p>
    <w:p w:rsidR="002F31A8" w:rsidRPr="002F31A8" w:rsidRDefault="002F31A8" w:rsidP="002F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</w:t>
      </w:r>
      <w:r w:rsidRPr="002F31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освоения программы по родному (башкирскому) языку:</w:t>
      </w:r>
    </w:p>
    <w:p w:rsidR="002F31A8" w:rsidRPr="002F31A8" w:rsidRDefault="002F31A8" w:rsidP="002F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 обучающихся первоначальных представлений о системе и структуре башкирского языка: лексике, фонетике, графике, орфоэпии, </w:t>
      </w:r>
      <w:proofErr w:type="spellStart"/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морфемике</w:t>
      </w:r>
      <w:proofErr w:type="spellEnd"/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(составе слова), морфологии и синтаксисе;</w:t>
      </w:r>
    </w:p>
    <w:p w:rsidR="002F31A8" w:rsidRPr="002F31A8" w:rsidRDefault="002F31A8" w:rsidP="002F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культуры речи во всех её проявлениях, умений правильно писать и читать, участвовать в диалоге, составлять несложные устные монологические высказывания и письменные тексты;</w:t>
      </w:r>
    </w:p>
    <w:p w:rsidR="002F31A8" w:rsidRPr="002F31A8" w:rsidRDefault="002F31A8" w:rsidP="002F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речи, мышления, воображения обучающихся, способности к творческой деятельности, умения выбирать средства языка в соответствии с целями, задачами и условиями общения;</w:t>
      </w:r>
    </w:p>
    <w:p w:rsidR="002F31A8" w:rsidRDefault="002F31A8" w:rsidP="002F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31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позитивного эмоционально-ценностного отношения к родному языку, чувства сопричастности к сохранению его уникальности и чистоты, пробуждение познавательного интереса к языку, стремления совершенствовать свою речь.</w:t>
      </w:r>
    </w:p>
    <w:p w:rsidR="009F6173" w:rsidRDefault="009F6173" w:rsidP="002F31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F6173" w:rsidRPr="009F6173" w:rsidRDefault="009F6173" w:rsidP="009F61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617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На изучение предмета </w:t>
      </w:r>
      <w:r w:rsidRPr="009F6173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</w:t>
      </w:r>
      <w:r w:rsidRPr="009F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</w:t>
      </w:r>
      <w:r w:rsidR="00A74D4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дного (башкирского) языка, – 135</w:t>
      </w:r>
      <w:bookmarkStart w:id="0" w:name="_GoBack"/>
      <w:bookmarkEnd w:id="0"/>
      <w:r w:rsidRPr="009F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часов: 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классе – 33</w:t>
      </w:r>
      <w:r w:rsidRPr="009F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(1 час в неделю), во 2 классе – 34 часа (1 час</w:t>
      </w:r>
      <w:r w:rsidRPr="009F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неделю), в 3 классе –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34 часа (1 час</w:t>
      </w:r>
      <w:r w:rsidRPr="009F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неделю, 34 учебные недели), в 4 класс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– 34 часа (1 час</w:t>
      </w:r>
      <w:r w:rsidRPr="009F61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 </w:t>
      </w:r>
      <w:r w:rsidRPr="009F6173">
        <w:rPr>
          <w:rFonts w:ascii="Times New Roman" w:eastAsia="Times New Roman" w:hAnsi="Times New Roman"/>
          <w:color w:val="333333"/>
          <w:sz w:val="28"/>
          <w:szCs w:val="28"/>
          <w:highlight w:val="yellow"/>
          <w:lang w:eastAsia="ru-RU"/>
        </w:rPr>
        <w:t xml:space="preserve">в образовательной </w:t>
      </w:r>
      <w:proofErr w:type="gramStart"/>
      <w:r w:rsidRPr="009F6173">
        <w:rPr>
          <w:rFonts w:ascii="Times New Roman" w:eastAsia="Times New Roman" w:hAnsi="Times New Roman"/>
          <w:color w:val="333333"/>
          <w:sz w:val="28"/>
          <w:szCs w:val="28"/>
          <w:highlight w:val="yellow"/>
          <w:lang w:eastAsia="ru-RU"/>
        </w:rPr>
        <w:t>программе,  что</w:t>
      </w:r>
      <w:proofErr w:type="gramEnd"/>
      <w:r w:rsidRPr="009F6173">
        <w:rPr>
          <w:rFonts w:ascii="Times New Roman" w:eastAsia="Times New Roman" w:hAnsi="Times New Roman"/>
          <w:color w:val="333333"/>
          <w:sz w:val="28"/>
          <w:szCs w:val="28"/>
          <w:highlight w:val="yellow"/>
          <w:lang w:eastAsia="ru-RU"/>
        </w:rPr>
        <w:t xml:space="preserve"> соответствует учебному плану школы.</w:t>
      </w:r>
    </w:p>
    <w:p w:rsidR="002F31A8" w:rsidRPr="002F31A8" w:rsidRDefault="009F6173" w:rsidP="009F61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</w:t>
      </w:r>
    </w:p>
    <w:p w:rsidR="00DA4243" w:rsidRDefault="00DA4243"/>
    <w:sectPr w:rsidR="00DA4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A8"/>
    <w:rsid w:val="002F31A8"/>
    <w:rsid w:val="005F7D15"/>
    <w:rsid w:val="009F6173"/>
    <w:rsid w:val="00A74D4C"/>
    <w:rsid w:val="00DA4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EE174-F39D-45B3-B38B-313F56614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34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user13</dc:creator>
  <cp:keywords/>
  <dc:description/>
  <cp:lastModifiedBy>user13</cp:lastModifiedBy>
  <cp:revision>2</cp:revision>
  <dcterms:created xsi:type="dcterms:W3CDTF">2023-09-06T06:03:00Z</dcterms:created>
  <dcterms:modified xsi:type="dcterms:W3CDTF">2023-09-06T07:42:00Z</dcterms:modified>
</cp:coreProperties>
</file>